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0"/>
        <w:gridCol w:w="820"/>
        <w:gridCol w:w="456"/>
        <w:gridCol w:w="1134"/>
        <w:gridCol w:w="1110"/>
        <w:gridCol w:w="1500"/>
        <w:gridCol w:w="1080"/>
        <w:gridCol w:w="1700"/>
        <w:gridCol w:w="705"/>
        <w:gridCol w:w="375"/>
        <w:gridCol w:w="1240"/>
        <w:gridCol w:w="228"/>
        <w:gridCol w:w="1092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380" w:type="dxa"/>
            <w:gridSpan w:val="15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rFonts w:hint="eastAsia"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附件1</w:t>
            </w:r>
          </w:p>
          <w:p>
            <w:pPr>
              <w:spacing w:line="560" w:lineRule="exact"/>
              <w:ind w:firstLine="720"/>
              <w:jc w:val="center"/>
              <w:rPr>
                <w:rFonts w:eastAsia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eastAsia="方正小标宋简体"/>
                <w:color w:val="000000"/>
                <w:sz w:val="44"/>
                <w:szCs w:val="44"/>
              </w:rPr>
              <w:t>勘察设计企业资质动态考核汇总表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报送单位：（盖章）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联系人：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联系方式：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企业名称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资质范围、等级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有效期</w:t>
            </w:r>
          </w:p>
        </w:tc>
        <w:tc>
          <w:tcPr>
            <w:tcW w:w="6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核查结果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是否下达整改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通知书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6095" w:type="dxa"/>
            <w:gridSpan w:val="5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4380" w:type="dxa"/>
            <w:gridSpan w:val="15"/>
            <w:noWrap w:val="0"/>
            <w:vAlign w:val="center"/>
          </w:tcPr>
          <w:p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企业总数：    受检勘察设计企业数量：      所占比例：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2A63"/>
    <w:rsid w:val="5805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2021-10-19T02:34:00Z</dcterms:created>
  <dc:creator>Cathy</dc:creator>
  <cp:lastModifiedBy>Cathy</cp:lastModifiedBy>
  <dcterms:modified xsi:type="dcterms:W3CDTF">2021-10-19T02:34:38Z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6EED53518F9E4ACE8BB9F2E4867244CD</vt:lpwstr>
  </property>
</Properties>
</file>